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57" w:rsidRDefault="00995157" w:rsidP="00995157">
      <w:pPr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TOBB Yerli Malı Belgesi Ücretlerinin Yatırılacağı Banka Hesapları</w:t>
      </w:r>
    </w:p>
    <w:p w:rsidR="00995157" w:rsidRDefault="00995157" w:rsidP="00995157">
      <w:pPr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995157" w:rsidRDefault="00995157" w:rsidP="00995157"/>
    <w:p w:rsidR="00995157" w:rsidRDefault="00995157" w:rsidP="00995157"/>
    <w:p w:rsidR="00995157" w:rsidRDefault="00995157" w:rsidP="00995157">
      <w:pPr>
        <w:rPr>
          <w:rFonts w:ascii="Times New Roman" w:hAnsi="Times New Roman"/>
          <w:sz w:val="24"/>
          <w:szCs w:val="24"/>
        </w:rPr>
      </w:pPr>
      <w:r w:rsidRPr="00995157">
        <w:rPr>
          <w:rFonts w:ascii="Times New Roman" w:hAnsi="Times New Roman"/>
          <w:sz w:val="24"/>
          <w:szCs w:val="24"/>
        </w:rPr>
        <w:t>NOT: Türkiye Odalar ve Borsalar Birliğinin 2019 yılı içerisinde yerli malı belgesi başına alacağı ücret 100,-TL olup,  bu ücretler firmalar tarafından aşağıdaki TOBB’un kapasite raporu hesaplarının bulunduğu bankalara yatırılacaktır.</w:t>
      </w:r>
    </w:p>
    <w:p w:rsidR="00995157" w:rsidRPr="00995157" w:rsidRDefault="00995157" w:rsidP="00995157">
      <w:pPr>
        <w:rPr>
          <w:rFonts w:ascii="Times New Roman" w:hAnsi="Times New Roman"/>
          <w:sz w:val="24"/>
          <w:szCs w:val="24"/>
        </w:rPr>
      </w:pPr>
    </w:p>
    <w:p w:rsidR="00995157" w:rsidRPr="00995157" w:rsidRDefault="00995157" w:rsidP="00995157">
      <w:pPr>
        <w:rPr>
          <w:sz w:val="24"/>
          <w:szCs w:val="24"/>
        </w:rPr>
      </w:pPr>
      <w:r w:rsidRPr="00995157">
        <w:rPr>
          <w:sz w:val="24"/>
          <w:szCs w:val="24"/>
        </w:rPr>
        <w:t xml:space="preserve">                                    </w:t>
      </w:r>
    </w:p>
    <w:tbl>
      <w:tblPr>
        <w:tblW w:w="14884" w:type="dxa"/>
        <w:tblInd w:w="-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507"/>
        <w:gridCol w:w="860"/>
        <w:gridCol w:w="1594"/>
        <w:gridCol w:w="3544"/>
        <w:gridCol w:w="2410"/>
        <w:gridCol w:w="2976"/>
      </w:tblGrid>
      <w:tr w:rsidR="00995157" w:rsidRPr="00995157" w:rsidTr="00995157">
        <w:trPr>
          <w:trHeight w:val="330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TOBB YERLİ MALI BELGESİ  ÜCRETİNİN YATIRILACAĞI  BANKA HESAPLARI</w:t>
            </w:r>
          </w:p>
        </w:tc>
      </w:tr>
      <w:tr w:rsidR="00995157" w:rsidRPr="00995157" w:rsidTr="00995157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PARA CİNSİ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HESAP ADI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ŞUBE KODU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HESAP NO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IBAN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BANKA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ŞUBESİ</w:t>
            </w:r>
          </w:p>
        </w:tc>
      </w:tr>
      <w:tr w:rsidR="00995157" w:rsidRPr="00995157" w:rsidTr="0099515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TOBB-Kapasite Bedelleri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sz w:val="24"/>
                <w:szCs w:val="24"/>
                <w:lang w:eastAsia="tr-TR"/>
              </w:rPr>
              <w:t>4201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785529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TR100006400000142010785529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sz w:val="24"/>
                <w:szCs w:val="24"/>
                <w:lang w:eastAsia="tr-TR"/>
              </w:rPr>
              <w:t>T.İŞ BANKASI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sz w:val="24"/>
                <w:szCs w:val="24"/>
                <w:lang w:eastAsia="tr-TR"/>
              </w:rPr>
              <w:t>AKAY</w:t>
            </w:r>
          </w:p>
        </w:tc>
      </w:tr>
      <w:tr w:rsidR="00995157" w:rsidRPr="00995157" w:rsidTr="0099515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TOBB-Kapasite Bedelleri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153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69072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TR350004600153888000069072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AKBANK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BAKANLIKLAR </w:t>
            </w:r>
          </w:p>
        </w:tc>
      </w:tr>
      <w:tr w:rsidR="00995157" w:rsidRPr="00995157" w:rsidTr="0099515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TOBB-Kapasite Bedelleri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760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5994350-5032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TR020001000760059943505032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ZİRAAT BANKASI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AKAY</w:t>
            </w:r>
          </w:p>
        </w:tc>
      </w:tr>
      <w:tr w:rsidR="00995157" w:rsidRPr="00995157" w:rsidTr="0099515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TOBB-Kapasite Bedelleri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2068017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TR210001500158007293586413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VAKIFLAR BANKASI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MERKEZ</w:t>
            </w:r>
          </w:p>
        </w:tc>
      </w:tr>
      <w:tr w:rsidR="00995157" w:rsidRPr="00995157" w:rsidTr="00995157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TOBB-Kapasite Bedelleri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1311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16000038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TR140001200131100016000038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HALKBANK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95157" w:rsidRPr="00995157" w:rsidRDefault="00995157">
            <w:pP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95157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ÇUKURAMBAR TİCARİ </w:t>
            </w:r>
          </w:p>
        </w:tc>
      </w:tr>
    </w:tbl>
    <w:p w:rsidR="00995157" w:rsidRPr="00995157" w:rsidRDefault="00995157" w:rsidP="00995157">
      <w:pPr>
        <w:rPr>
          <w:sz w:val="24"/>
          <w:szCs w:val="24"/>
        </w:rPr>
      </w:pPr>
    </w:p>
    <w:p w:rsidR="00EA33A8" w:rsidRPr="00995157" w:rsidRDefault="00995157">
      <w:pPr>
        <w:rPr>
          <w:sz w:val="24"/>
          <w:szCs w:val="24"/>
        </w:rPr>
      </w:pPr>
      <w:bookmarkStart w:id="0" w:name="_GoBack"/>
      <w:bookmarkEnd w:id="0"/>
    </w:p>
    <w:sectPr w:rsidR="00EA33A8" w:rsidRPr="00995157" w:rsidSect="00995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57"/>
    <w:rsid w:val="006A5E5E"/>
    <w:rsid w:val="00995157"/>
    <w:rsid w:val="009A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57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57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ALPTEKİN AVCIOĞLU</dc:creator>
  <cp:lastModifiedBy>ALPTEKİN AVCIOĞLU</cp:lastModifiedBy>
  <cp:revision>1</cp:revision>
  <dcterms:created xsi:type="dcterms:W3CDTF">2019-02-28T11:14:00Z</dcterms:created>
  <dcterms:modified xsi:type="dcterms:W3CDTF">2019-02-28T11:17:00Z</dcterms:modified>
</cp:coreProperties>
</file>